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SUSPENSION/EXPULSION FORM LETTER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Please use school letterhead –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template in effect March 9,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[PARENT(s) NAME]</w:t>
      </w:r>
    </w:p>
    <w:p w:rsidR="00000000" w:rsidDel="00000000" w:rsidP="00000000" w:rsidRDefault="00000000" w:rsidRPr="00000000" w14:paraId="00000008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b w:val="1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[PARENT(s) MAILING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Dear Mr. and Mrs.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[PARENT(s) NAME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This is to advise you that pursuant to the provisions of Section 36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of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i w:val="1"/>
          <w:vertAlign w:val="baseline"/>
          <w:rtl w:val="0"/>
        </w:rPr>
        <w:t xml:space="preserve">Education Act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of Alberta and The Palliser School Division Administrative Procedure 351: Student Discipline and Suspension,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Administrative Procedure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340: Student Code of Conduct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Administrative Procedure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310: Safe and Caring School Environments, your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son, daughter, ward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[STUDENT NAME]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, age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[AGE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NUMBER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years, a student in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rade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[GRADE NUMBER]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was placed under suspension for the following reason:</w:t>
      </w:r>
    </w:p>
    <w:p w:rsidR="00000000" w:rsidDel="00000000" w:rsidP="00000000" w:rsidRDefault="00000000" w:rsidRPr="00000000" w14:paraId="0000000E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5040"/>
        </w:tabs>
        <w:jc w:val="center"/>
        <w:rPr>
          <w:rFonts w:ascii="Century Gothic" w:cs="Century Gothic" w:eastAsia="Century Gothic" w:hAnsi="Century Gothic"/>
          <w:b w:val="1"/>
          <w:i w:val="1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vertAlign w:val="baseline"/>
          <w:rtl w:val="0"/>
        </w:rPr>
        <w:t xml:space="preserve">(here describe in detail the offence(s) for which the student was suspended)</w:t>
      </w:r>
    </w:p>
    <w:p w:rsidR="00000000" w:rsidDel="00000000" w:rsidP="00000000" w:rsidRDefault="00000000" w:rsidRPr="00000000" w14:paraId="00000010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Specifically,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[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STUDENT NAME]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has been suspended for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[NUMBER OF DAYS]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day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(s)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effective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[DATE]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2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b w:val="1"/>
          <w:i w:val="1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vertAlign w:val="baseline"/>
          <w:rtl w:val="0"/>
        </w:rPr>
        <w:t xml:space="preserve">(Choose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 one of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vertAlign w:val="baseline"/>
          <w:rtl w:val="0"/>
        </w:rPr>
        <w:t xml:space="preserve">the appropriate statements below):</w:t>
      </w:r>
    </w:p>
    <w:p w:rsidR="00000000" w:rsidDel="00000000" w:rsidP="00000000" w:rsidRDefault="00000000" w:rsidRPr="00000000" w14:paraId="00000014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-720"/>
          <w:tab w:val="left" w:leader="none" w:pos="0"/>
          <w:tab w:val="left" w:leader="none" w:pos="720"/>
        </w:tabs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We request your attendance for a re-entry meeting on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[DATE]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.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Please make arrangements with the Principal by calling the School at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[SCHOOL PHONE NUMBER]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. Until then,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[STUDENT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NAME]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, is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not able to attend school, ride the bus, be on the school grounds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or attend or take part in any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school-related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activities.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-720"/>
          <w:tab w:val="left" w:leader="none" w:pos="0"/>
          <w:tab w:val="left" w:leader="none" w:pos="720"/>
        </w:tabs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[STUDENT NAME]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's suspension is for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 days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and a recommendation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for expulsion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is being made to the Superintendent. This request will be heard and ruled on by the Appeal Committee of the Board of Trustees.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Superintendent shall advise you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as to the date, time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and place of the hearing to which you and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[STUDENT NAME]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will be requested to attend. You have the right to be represented by legal counsel or an advocate.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[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STUDENT NAME]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is not to attend school, ride the bus,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be on the school grounds,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or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attend or take part in any school-related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activities until the expulsion hearing takes place and a decision is rendered.</w:t>
      </w:r>
    </w:p>
    <w:p w:rsidR="00000000" w:rsidDel="00000000" w:rsidP="00000000" w:rsidRDefault="00000000" w:rsidRPr="00000000" w14:paraId="00000017">
      <w:pPr>
        <w:tabs>
          <w:tab w:val="left" w:leader="none" w:pos="-1080"/>
          <w:tab w:val="left" w:leader="none" w:pos="-720"/>
          <w:tab w:val="left" w:leader="none" w:pos="0"/>
        </w:tabs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Yours truly,</w:t>
      </w:r>
    </w:p>
    <w:p w:rsidR="00000000" w:rsidDel="00000000" w:rsidP="00000000" w:rsidRDefault="00000000" w:rsidRPr="00000000" w14:paraId="00000019">
      <w:pPr>
        <w:tabs>
          <w:tab w:val="left" w:leader="none" w:pos="-1080"/>
          <w:tab w:val="left" w:leader="none" w:pos="-720"/>
          <w:tab w:val="left" w:leader="none" w:pos="-360"/>
        </w:tabs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1080"/>
          <w:tab w:val="left" w:leader="none" w:pos="-720"/>
          <w:tab w:val="left" w:leader="none" w:pos="-360"/>
        </w:tabs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[PRINCIPAL SIGNATURE]</w:t>
      </w:r>
    </w:p>
    <w:p w:rsidR="00000000" w:rsidDel="00000000" w:rsidP="00000000" w:rsidRDefault="00000000" w:rsidRPr="00000000" w14:paraId="0000001B">
      <w:pPr>
        <w:tabs>
          <w:tab w:val="left" w:leader="none" w:pos="-1080"/>
          <w:tab w:val="left" w:leader="none" w:pos="-720"/>
          <w:tab w:val="left" w:leader="none" w:pos="-360"/>
        </w:tabs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-1080"/>
          <w:tab w:val="left" w:leader="none" w:pos="-720"/>
          <w:tab w:val="left" w:leader="none" w:pos="0"/>
        </w:tabs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[PRINCIPAL NAME],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Principal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